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0FE991F8" w:rsidR="00421879" w:rsidRPr="00A56C3A" w:rsidRDefault="00AA53B6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A53B6">
        <w:rPr>
          <w:rFonts w:hAnsi="ＭＳ 明朝" w:hint="eastAsia"/>
          <w:sz w:val="24"/>
          <w:szCs w:val="24"/>
        </w:rPr>
        <w:t>亀須公民館長寿命化改修工事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2023-04-17T15:44:00Z</dcterms:modified>
</cp:coreProperties>
</file>