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2B67A1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2B67A1">
        <w:rPr>
          <w:rFonts w:hAnsi="ＭＳ 明朝" w:hint="eastAsia"/>
          <w:sz w:val="24"/>
          <w:szCs w:val="24"/>
        </w:rPr>
        <w:t>議場等会議システム及び庁舎内情報システム更新工事</w:t>
      </w:r>
      <w:r w:rsidR="00A56C3A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  <w:bookmarkStart w:id="0" w:name="_GoBack"/>
      <w:bookmarkEnd w:id="0"/>
    </w:p>
    <w:p w:rsidR="00203F7D" w:rsidRPr="002B67A1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CE71-8C15-45CA-8B7A-5491C087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3</cp:revision>
  <dcterms:created xsi:type="dcterms:W3CDTF">2020-09-02T00:10:00Z</dcterms:created>
  <dcterms:modified xsi:type="dcterms:W3CDTF">2020-09-02T00:12:00Z</dcterms:modified>
</cp:coreProperties>
</file>