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2B702787" w:rsidR="00421879" w:rsidRPr="00A56C3A" w:rsidRDefault="00EF1879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F1879">
        <w:rPr>
          <w:rFonts w:hAnsi="ＭＳ 明朝" w:hint="eastAsia"/>
          <w:sz w:val="24"/>
          <w:szCs w:val="24"/>
        </w:rPr>
        <w:t>川越町ふれあいバス運行管理業務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01BAD"/>
    <w:rsid w:val="00A56C3A"/>
    <w:rsid w:val="00A61F9D"/>
    <w:rsid w:val="00A622BC"/>
    <w:rsid w:val="00A77463"/>
    <w:rsid w:val="00A82EE0"/>
    <w:rsid w:val="00A85F4C"/>
    <w:rsid w:val="00AA059D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EF08A2"/>
    <w:rsid w:val="00EF1879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BBE0-7108-4F1C-8E02-022CA241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15</cp:revision>
  <dcterms:created xsi:type="dcterms:W3CDTF">2020-09-02T00:10:00Z</dcterms:created>
  <dcterms:modified xsi:type="dcterms:W3CDTF">2024-07-31T01:59:00Z</dcterms:modified>
</cp:coreProperties>
</file>