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066EF294" w:rsidR="00421879" w:rsidRPr="00A56C3A" w:rsidRDefault="00514AD9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514AD9">
        <w:rPr>
          <w:rFonts w:hAnsi="ＭＳ 明朝" w:hint="eastAsia"/>
          <w:sz w:val="24"/>
          <w:szCs w:val="24"/>
        </w:rPr>
        <w:t>川越町役場庁舎機械設備及び直流電源装置等改修工事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14AD9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A5B67-1CA6-4364-9FC5-11A52804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13</cp:revision>
  <dcterms:created xsi:type="dcterms:W3CDTF">2020-09-02T00:10:00Z</dcterms:created>
  <dcterms:modified xsi:type="dcterms:W3CDTF">2025-04-15T08:43:00Z</dcterms:modified>
</cp:coreProperties>
</file>